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3F0B83" w14:textId="66A2748C" w:rsidR="00A34AE6" w:rsidRPr="0042060E" w:rsidRDefault="00A34AE6" w:rsidP="00A34AE6">
      <w:pPr>
        <w:spacing w:after="261" w:line="360" w:lineRule="auto"/>
        <w:ind w:right="238"/>
        <w:rPr>
          <w:rFonts w:ascii="黑体" w:eastAsia="黑体" w:hAnsi="黑体" w:cs="微软雅黑" w:hint="eastAsia"/>
          <w:b/>
          <w:color w:val="000000" w:themeColor="text1"/>
          <w:sz w:val="32"/>
          <w:szCs w:val="32"/>
        </w:rPr>
      </w:pPr>
      <w:r w:rsidRPr="0042060E">
        <w:rPr>
          <w:rFonts w:ascii="黑体" w:eastAsia="黑体" w:hAnsi="黑体" w:cs="微软雅黑" w:hint="eastAsia"/>
          <w:b/>
          <w:color w:val="000000" w:themeColor="text1"/>
          <w:sz w:val="32"/>
          <w:szCs w:val="32"/>
        </w:rPr>
        <w:t>附件1</w:t>
      </w:r>
      <w:r w:rsidR="0002368E">
        <w:rPr>
          <w:rFonts w:ascii="黑体" w:eastAsia="黑体" w:hAnsi="黑体" w:cs="微软雅黑" w:hint="eastAsia"/>
          <w:b/>
          <w:color w:val="000000" w:themeColor="text1"/>
          <w:sz w:val="32"/>
          <w:szCs w:val="32"/>
        </w:rPr>
        <w:t>：</w:t>
      </w:r>
    </w:p>
    <w:p w14:paraId="26ABE2DC" w14:textId="1C577C0F" w:rsidR="00E45463" w:rsidRPr="007C6145" w:rsidRDefault="00E45463" w:rsidP="001B6B0A">
      <w:pPr>
        <w:spacing w:after="261" w:line="360" w:lineRule="auto"/>
        <w:ind w:right="238"/>
        <w:jc w:val="center"/>
        <w:rPr>
          <w:rFonts w:ascii="宋体" w:eastAsia="宋体" w:hAnsi="宋体" w:cs="微软雅黑" w:hint="eastAsia"/>
          <w:b/>
          <w:color w:val="000000" w:themeColor="text1"/>
          <w:sz w:val="44"/>
          <w:szCs w:val="44"/>
        </w:rPr>
      </w:pPr>
      <w:r w:rsidRPr="007C6145">
        <w:rPr>
          <w:rFonts w:ascii="宋体" w:eastAsia="宋体" w:hAnsi="宋体" w:cs="微软雅黑" w:hint="eastAsia"/>
          <w:b/>
          <w:color w:val="000000" w:themeColor="text1"/>
          <w:sz w:val="44"/>
          <w:szCs w:val="44"/>
        </w:rPr>
        <w:t>四川省造价工程师协会单位会员管理办法</w:t>
      </w:r>
    </w:p>
    <w:p w14:paraId="2B2AC985" w14:textId="404C4E55" w:rsidR="00F1107A" w:rsidRPr="007C6145" w:rsidRDefault="00F1107A" w:rsidP="001B6B0A">
      <w:pPr>
        <w:spacing w:after="261" w:line="360" w:lineRule="auto"/>
        <w:ind w:right="238"/>
        <w:jc w:val="center"/>
        <w:rPr>
          <w:rFonts w:asciiTheme="minorEastAsia" w:hAnsiTheme="minorEastAsia" w:cs="微软雅黑" w:hint="eastAsia"/>
          <w:b/>
          <w:color w:val="000000" w:themeColor="text1"/>
          <w:sz w:val="32"/>
          <w:szCs w:val="32"/>
        </w:rPr>
      </w:pPr>
      <w:r w:rsidRPr="007C6145">
        <w:rPr>
          <w:rFonts w:asciiTheme="minorEastAsia" w:hAnsiTheme="minorEastAsia" w:cs="微软雅黑" w:hint="eastAsia"/>
          <w:b/>
          <w:color w:val="000000" w:themeColor="text1"/>
          <w:sz w:val="32"/>
          <w:szCs w:val="32"/>
        </w:rPr>
        <w:t>（</w:t>
      </w:r>
      <w:r w:rsidR="00B123AE" w:rsidRPr="007C6145">
        <w:rPr>
          <w:rFonts w:asciiTheme="minorEastAsia" w:hAnsiTheme="minorEastAsia" w:cs="微软雅黑" w:hint="eastAsia"/>
          <w:b/>
          <w:color w:val="000000" w:themeColor="text1"/>
          <w:sz w:val="32"/>
          <w:szCs w:val="32"/>
        </w:rPr>
        <w:t>2</w:t>
      </w:r>
      <w:r w:rsidR="00B123AE" w:rsidRPr="007C6145">
        <w:rPr>
          <w:rFonts w:asciiTheme="minorEastAsia" w:hAnsiTheme="minorEastAsia" w:cs="微软雅黑"/>
          <w:b/>
          <w:color w:val="000000" w:themeColor="text1"/>
          <w:sz w:val="32"/>
          <w:szCs w:val="32"/>
        </w:rPr>
        <w:t>0</w:t>
      </w:r>
      <w:r w:rsidR="000A7F7F" w:rsidRPr="007C6145">
        <w:rPr>
          <w:rFonts w:asciiTheme="minorEastAsia" w:hAnsiTheme="minorEastAsia" w:cs="微软雅黑" w:hint="eastAsia"/>
          <w:b/>
          <w:color w:val="000000" w:themeColor="text1"/>
          <w:sz w:val="32"/>
          <w:szCs w:val="32"/>
        </w:rPr>
        <w:t>26</w:t>
      </w:r>
      <w:r w:rsidR="00B123AE" w:rsidRPr="007C6145">
        <w:rPr>
          <w:rFonts w:asciiTheme="minorEastAsia" w:hAnsiTheme="minorEastAsia" w:cs="微软雅黑" w:hint="eastAsia"/>
          <w:b/>
          <w:color w:val="000000" w:themeColor="text1"/>
          <w:sz w:val="32"/>
          <w:szCs w:val="32"/>
        </w:rPr>
        <w:t>年修订</w:t>
      </w:r>
      <w:r w:rsidRPr="007C6145">
        <w:rPr>
          <w:rFonts w:asciiTheme="minorEastAsia" w:hAnsiTheme="minorEastAsia" w:cs="微软雅黑" w:hint="eastAsia"/>
          <w:b/>
          <w:color w:val="000000" w:themeColor="text1"/>
          <w:sz w:val="32"/>
          <w:szCs w:val="32"/>
        </w:rPr>
        <w:t>）</w:t>
      </w:r>
    </w:p>
    <w:p w14:paraId="2381C49E" w14:textId="77777777" w:rsidR="00E45463" w:rsidRPr="007C6145" w:rsidRDefault="00E45463" w:rsidP="000B327C">
      <w:pPr>
        <w:spacing w:after="261" w:line="360" w:lineRule="auto"/>
        <w:ind w:right="238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第一章</w:t>
      </w:r>
      <w:r w:rsidR="001B6B0A"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总则</w:t>
      </w:r>
    </w:p>
    <w:p w14:paraId="446097F2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第一条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为加强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四川省造价工程师协会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（以下简称本会）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单位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会员管理，维护会员合法权益，更好地为会员服务，依据《社会团体登记管理条例》（中华人民共和国国务院令（第250号）以及《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四川省造价工程师协会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章程》（以下简称《章程》）等有关规定，制定本办法。</w:t>
      </w:r>
    </w:p>
    <w:p w14:paraId="48B201BF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第二条</w:t>
      </w:r>
      <w:r w:rsidR="001B6B0A"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本办法适用于本会单位会员的管理和服务。</w:t>
      </w:r>
    </w:p>
    <w:p w14:paraId="6FF9C643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第三条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本会会员享有《章程》规定的权利，并应履行章程规定的义务。</w:t>
      </w:r>
    </w:p>
    <w:p w14:paraId="5C37FC4A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第四条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bookmarkStart w:id="0" w:name="_Hlk11163672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本会秘书处负责本会会员的日常管理和服务工作。</w:t>
      </w:r>
    </w:p>
    <w:bookmarkEnd w:id="0"/>
    <w:p w14:paraId="6AD677C6" w14:textId="77777777" w:rsidR="00E45463" w:rsidRPr="007C6145" w:rsidRDefault="00E45463" w:rsidP="00CF07FD">
      <w:pPr>
        <w:spacing w:beforeLines="50" w:before="156" w:afterLines="50" w:after="156" w:line="360" w:lineRule="auto"/>
        <w:ind w:left="-15" w:right="238" w:firstLineChars="200" w:firstLine="643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第二章</w:t>
      </w:r>
      <w:r w:rsidR="001B6B0A"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会籍管理</w:t>
      </w:r>
    </w:p>
    <w:p w14:paraId="40BDDF6A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第五条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bookmarkStart w:id="1" w:name="_Hlk11163732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申请单位会员，应当具备下列条件：</w:t>
      </w:r>
      <w:bookmarkEnd w:id="1"/>
    </w:p>
    <w:p w14:paraId="4F30C258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bookmarkStart w:id="2" w:name="_Hlk11163789"/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（一）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有加入本会的意愿；</w:t>
      </w:r>
    </w:p>
    <w:p w14:paraId="1C9C85D5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（二）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拥护并遵守本会章程；</w:t>
      </w:r>
    </w:p>
    <w:bookmarkEnd w:id="2"/>
    <w:p w14:paraId="3BC70A61" w14:textId="3506ECB5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（三</w:t>
      </w:r>
      <w:r w:rsidR="00954A03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）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在四川省行政区域内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从事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工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程造价咨询业务或与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工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程造价行业相关的各类企事业单位等。</w:t>
      </w:r>
    </w:p>
    <w:p w14:paraId="5DE60873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lastRenderedPageBreak/>
        <w:t>第六条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入会程序</w:t>
      </w:r>
    </w:p>
    <w:p w14:paraId="5CDEFC1E" w14:textId="051FBAD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（一）</w:t>
      </w:r>
      <w:r w:rsidR="007D0585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按要求</w:t>
      </w:r>
      <w:r w:rsidR="007D0585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通过会员服务系统</w:t>
      </w:r>
      <w:r w:rsidR="007D0585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提交</w:t>
      </w:r>
      <w:r w:rsidR="00C91D66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入会申请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；</w:t>
      </w:r>
    </w:p>
    <w:p w14:paraId="717AEAA7" w14:textId="0281F4E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（二）按照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《四川省造价工程师协会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会费管理办法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》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的规定交纳会费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后，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获取由本会颁发的</w:t>
      </w:r>
      <w:bookmarkStart w:id="3" w:name="OLE_LINK1"/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“</w:t>
      </w:r>
      <w:bookmarkStart w:id="4" w:name="_Hlk14186130"/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四川省造价工程师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协会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单位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会员证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”</w:t>
      </w:r>
      <w:bookmarkEnd w:id="4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。</w:t>
      </w:r>
      <w:bookmarkEnd w:id="3"/>
    </w:p>
    <w:p w14:paraId="13890E1E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第七条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单位会员应由法定代表人或主要负责人担任单位会员代表，单位会员代表经推荐可参加会员代表大会，享受和履行相关权利和义务。</w:t>
      </w:r>
    </w:p>
    <w:p w14:paraId="0BEF5BB6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第八条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本会建立会员联络</w:t>
      </w:r>
      <w:proofErr w:type="gramStart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人制</w:t>
      </w:r>
      <w:proofErr w:type="gramEnd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度，各单位会员应指定专人担任联络人。</w:t>
      </w:r>
      <w:r w:rsidR="001E3BDF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单位会员名称、地址、联系方式、联络人、单位会员代表等变更的</w:t>
      </w:r>
      <w:r w:rsidR="001E3BDF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，</w:t>
      </w:r>
      <w:r w:rsidR="001E3BDF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应当在30日内</w:t>
      </w:r>
      <w:r w:rsidR="001E3BDF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通过会员服务系统及时</w:t>
      </w:r>
      <w:r w:rsidR="001E3BDF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变更。</w:t>
      </w:r>
    </w:p>
    <w:p w14:paraId="789DFB2D" w14:textId="77777777" w:rsidR="00915882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第九条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915882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单位会员有下列情形之一的 ， 其会员资格相应终止。</w:t>
      </w:r>
    </w:p>
    <w:p w14:paraId="5FB9F80A" w14:textId="5F8CA9A9" w:rsidR="00915882" w:rsidRPr="007C6145" w:rsidRDefault="00915882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noProof/>
          <w:color w:val="000000" w:themeColor="text1"/>
          <w:sz w:val="32"/>
          <w:szCs w:val="32"/>
        </w:rPr>
        <w:t>（一）</w:t>
      </w:r>
      <w:r w:rsidR="00943E45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1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年不按规定交纳会费；</w:t>
      </w:r>
    </w:p>
    <w:p w14:paraId="7C6D79DC" w14:textId="77D7E5D8" w:rsidR="00915882" w:rsidRPr="007C6145" w:rsidRDefault="00915882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noProof/>
          <w:color w:val="000000" w:themeColor="text1"/>
          <w:sz w:val="32"/>
          <w:szCs w:val="32"/>
        </w:rPr>
        <w:t>（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二</w:t>
      </w:r>
      <w:r w:rsidRPr="007C6145">
        <w:rPr>
          <w:rFonts w:ascii="仿宋" w:eastAsia="仿宋" w:hAnsi="仿宋" w:cs="微软雅黑" w:hint="eastAsia"/>
          <w:noProof/>
          <w:color w:val="000000" w:themeColor="text1"/>
          <w:sz w:val="32"/>
          <w:szCs w:val="32"/>
        </w:rPr>
        <w:t>）</w:t>
      </w:r>
      <w:r w:rsidR="00E55A7D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2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年不按要求参加本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活动；</w:t>
      </w:r>
      <w:r w:rsidR="00262C9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70DA3428" w14:textId="095F7B76" w:rsidR="007F5441" w:rsidRPr="007C6145" w:rsidRDefault="00915882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（三）不再符合会员条件</w:t>
      </w:r>
      <w:r w:rsidR="00497572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；</w:t>
      </w:r>
    </w:p>
    <w:p w14:paraId="0EE8F226" w14:textId="565B49A8" w:rsidR="00915882" w:rsidRPr="007C6145" w:rsidRDefault="007F5441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（四）不履行《章程》规定会员义务的其他情形。</w:t>
      </w:r>
    </w:p>
    <w:p w14:paraId="199E4DC9" w14:textId="2F1004C2" w:rsidR="00E45463" w:rsidRPr="007C6145" w:rsidRDefault="00E45463" w:rsidP="00CF07FD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第十条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="000A5D2D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单位会员申请退出本会</w:t>
      </w:r>
      <w:r w:rsidR="00497572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的</w:t>
      </w:r>
      <w:r w:rsidR="000A5D2D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，须向我会提交申请，审核通过后丧失会员资格，已交纳的会费不予退还。</w:t>
      </w:r>
    </w:p>
    <w:p w14:paraId="691AD16A" w14:textId="77777777" w:rsidR="00E45463" w:rsidRPr="007C6145" w:rsidRDefault="00E45463" w:rsidP="00CF07FD">
      <w:pPr>
        <w:spacing w:beforeLines="50" w:before="156" w:afterLines="50" w:after="156" w:line="360" w:lineRule="auto"/>
        <w:ind w:left="-15" w:right="238" w:firstLineChars="200" w:firstLine="643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第三章</w:t>
      </w:r>
      <w:r w:rsidR="001B6B0A"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会员服务</w:t>
      </w:r>
    </w:p>
    <w:p w14:paraId="44E0AE98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第十一条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本会为单位会员提供下列服务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：</w:t>
      </w:r>
    </w:p>
    <w:p w14:paraId="7A96C3F3" w14:textId="5E59782D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lastRenderedPageBreak/>
        <w:t>（一）通过参与行业制度建设等多种形式，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收集并反映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会员诉求，维护会员权益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；</w:t>
      </w:r>
      <w:r w:rsidR="00262C9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04E82D1A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二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以网站、</w:t>
      </w:r>
      <w:proofErr w:type="gramStart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微信等</w:t>
      </w:r>
      <w:proofErr w:type="gramEnd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服务平台为会员提供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最新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行业资讯；</w:t>
      </w:r>
    </w:p>
    <w:p w14:paraId="5A17009B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（三）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通过论坛、研讨会等活动为会员提供交流和学习平台，拓展新型业务，促进企业可持续发展；</w:t>
      </w:r>
    </w:p>
    <w:p w14:paraId="3F7F230F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（四）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开展学术研究报告的编制工作，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提供参与学术研究报告编制的机会，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向会员提供行业动态数据和本会最新各项</w:t>
      </w:r>
      <w:r w:rsidRPr="007C6145">
        <w:rPr>
          <w:rFonts w:ascii="仿宋" w:eastAsia="仿宋" w:hAnsi="仿宋" w:cs="微软雅黑"/>
          <w:noProof/>
          <w:color w:val="000000" w:themeColor="text1"/>
          <w:sz w:val="32"/>
          <w:szCs w:val="32"/>
        </w:rPr>
        <w:drawing>
          <wp:inline distT="0" distB="0" distL="0" distR="0" wp14:anchorId="0933B9D9" wp14:editId="206D6E82">
            <wp:extent cx="14433" cy="14441"/>
            <wp:effectExtent l="0" t="0" r="0" b="0"/>
            <wp:docPr id="3" name="Picture 5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6" name="Picture 528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4433" cy="144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研究成果；</w:t>
      </w:r>
    </w:p>
    <w:p w14:paraId="0B70CDBF" w14:textId="12F2486E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（五）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以面授培训、网络继续教育、技能</w:t>
      </w:r>
      <w:r w:rsidR="00447C30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竞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赛及会员间交流互访等形式为会员提供人才培养服务；</w:t>
      </w:r>
    </w:p>
    <w:p w14:paraId="0191BCF5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（六）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制定团体标准，参与标准规范编制等，提升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会员的专业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业务水平；</w:t>
      </w:r>
    </w:p>
    <w:p w14:paraId="4F0AA8B1" w14:textId="04AA86D4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（七）按国家相关规定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为会员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开展行业自律、评优选先和信用评价等活动，维护和提升行业形象；</w:t>
      </w:r>
      <w:r w:rsidR="00262C9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</w:p>
    <w:p w14:paraId="66F67627" w14:textId="4082D0EE" w:rsidR="00E45463" w:rsidRPr="007C6145" w:rsidRDefault="000A5D2D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（八）为会员提供行业信用状况相关证明； </w:t>
      </w:r>
    </w:p>
    <w:p w14:paraId="181F9208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九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）为会员提供参加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学术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会议、对外交流合作及拓展业务的机会；</w:t>
      </w:r>
    </w:p>
    <w:p w14:paraId="0E320AE9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（十）以网站、</w:t>
      </w:r>
      <w:proofErr w:type="gramStart"/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微信等</w:t>
      </w:r>
      <w:proofErr w:type="gramEnd"/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服务平台为会员提供人才招聘、企业宣传等服务；</w:t>
      </w:r>
    </w:p>
    <w:p w14:paraId="30D9437E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（十一）为会员提供本会编发的内部资料、书籍等；</w:t>
      </w:r>
    </w:p>
    <w:p w14:paraId="19FF111E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十二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）组织公益讲座、资金支持及捐款捐物等公益活动，履行社会职责；</w:t>
      </w:r>
    </w:p>
    <w:p w14:paraId="02165B16" w14:textId="2E8B1B27" w:rsidR="000011BD" w:rsidRPr="007C6145" w:rsidRDefault="004E265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lastRenderedPageBreak/>
        <w:t>（十三）</w:t>
      </w:r>
      <w:r w:rsidR="000011BD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为会员组织健康积极的</w:t>
      </w:r>
      <w:r w:rsidR="00796DC5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文化、艺术、体育活动；</w:t>
      </w:r>
    </w:p>
    <w:p w14:paraId="5CADC416" w14:textId="007AC402" w:rsidR="00D7388B" w:rsidRPr="007C6145" w:rsidRDefault="00796DC5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（十四）</w:t>
      </w:r>
      <w:r w:rsidR="00D7388B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推荐参加中国建设工程造价管理协会组织的国内外学术交流、调研等活动；</w:t>
      </w:r>
    </w:p>
    <w:p w14:paraId="4E5D3C85" w14:textId="6D5AE769" w:rsidR="0017322A" w:rsidRPr="007C6145" w:rsidRDefault="00D7388B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</w:t>
      </w:r>
      <w:r w:rsidR="0017322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十五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="0017322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向行业主管部门</w:t>
      </w:r>
      <w:r w:rsidR="005A51FB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反映诉求；</w:t>
      </w:r>
    </w:p>
    <w:p w14:paraId="6F021CCA" w14:textId="3D108A45" w:rsidR="000A5D2D" w:rsidRPr="007C6145" w:rsidRDefault="000A5D2D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（十六）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为会员提供纠纷调解服务，协助化解建设行业经济纠纷，维护会员合法权益及建设市场秩序；</w:t>
      </w:r>
    </w:p>
    <w:p w14:paraId="6940654B" w14:textId="180611A0" w:rsidR="004E2653" w:rsidRPr="007C6145" w:rsidRDefault="005A51FB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（十</w:t>
      </w:r>
      <w:r w:rsidR="000A5D2D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七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</w:t>
      </w:r>
      <w:r w:rsidR="004E2653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其他会员服务。</w:t>
      </w:r>
    </w:p>
    <w:p w14:paraId="667ACD54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第十二条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对为本会或行业工作做出突出贡献的单位会员，本会可视情况给予以下奖励，并进行行业推介。</w:t>
      </w:r>
    </w:p>
    <w:p w14:paraId="1023FC9D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（一）通报表扬；</w:t>
      </w:r>
    </w:p>
    <w:p w14:paraId="4F9ED87E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（二）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授予荣誉称号；</w:t>
      </w:r>
    </w:p>
    <w:p w14:paraId="1BE4423A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（三）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本会认为合适的其他形式奖励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</w:t>
      </w:r>
    </w:p>
    <w:p w14:paraId="1ECD667E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以上形式的奖励可以单独适用，也可以合并适用。</w:t>
      </w:r>
    </w:p>
    <w:p w14:paraId="48E1A4D3" w14:textId="77777777" w:rsidR="00E45463" w:rsidRPr="007C6145" w:rsidRDefault="00E45463" w:rsidP="00CF07FD">
      <w:pPr>
        <w:spacing w:beforeLines="50" w:before="156" w:afterLines="50" w:after="156" w:line="360" w:lineRule="auto"/>
        <w:ind w:left="-15" w:right="238" w:firstLineChars="200" w:firstLine="643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第四章</w:t>
      </w:r>
      <w:r w:rsidR="00862948"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862948"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会员自律管理</w:t>
      </w:r>
    </w:p>
    <w:p w14:paraId="137CFD36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第十三条</w:t>
      </w:r>
      <w:r w:rsidR="001B6B0A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1B6B0A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本会可以对单位会员从事的工程造价咨询业务活动进行监督检查，会员应当接受、配合检查，并如实提供检查所需的相关资料。</w:t>
      </w:r>
    </w:p>
    <w:p w14:paraId="3D0AA9D4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第十四条</w:t>
      </w:r>
      <w:r w:rsidR="00862948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单位会员存在违规行为，本会可以视情节给予以下惩戒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：</w:t>
      </w:r>
    </w:p>
    <w:p w14:paraId="5D22001B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提醒谈话；</w:t>
      </w:r>
    </w:p>
    <w:p w14:paraId="7C6B00B2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警告，责令改正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；</w:t>
      </w:r>
    </w:p>
    <w:p w14:paraId="3006944B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责令书面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检讨；</w:t>
      </w:r>
    </w:p>
    <w:p w14:paraId="0773BCD1" w14:textId="77777777" w:rsidR="00E45463" w:rsidRPr="007C6145" w:rsidRDefault="00E45463" w:rsidP="00CF07FD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lastRenderedPageBreak/>
        <w:t>行业内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通报批评；</w:t>
      </w:r>
    </w:p>
    <w:p w14:paraId="7E1F60E9" w14:textId="77777777" w:rsidR="00E45463" w:rsidRPr="007C6145" w:rsidRDefault="00E45463" w:rsidP="00CF07FD">
      <w:pPr>
        <w:spacing w:line="360" w:lineRule="auto"/>
        <w:ind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暂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停行使会员权利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</w:t>
      </w:r>
    </w:p>
    <w:p w14:paraId="14D5B353" w14:textId="77777777" w:rsidR="00E45463" w:rsidRPr="007C6145" w:rsidRDefault="00E45463" w:rsidP="00CF07FD">
      <w:pPr>
        <w:spacing w:line="360" w:lineRule="auto"/>
        <w:ind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第十五条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会员惩戒办法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按四川省造价工程师协会《四川省工程造价咨询企业自律规则》执行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。</w:t>
      </w:r>
    </w:p>
    <w:p w14:paraId="654D212F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</w:t>
      </w:r>
      <w:r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六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="00862948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单位会员的良好行为和不良行为，本会可根据有关规定记入其信用档案。</w:t>
      </w:r>
    </w:p>
    <w:p w14:paraId="5AFF0474" w14:textId="77777777" w:rsidR="00E45463" w:rsidRPr="007C6145" w:rsidRDefault="00E45463" w:rsidP="00CF07FD">
      <w:pPr>
        <w:spacing w:line="360" w:lineRule="auto"/>
        <w:ind w:left="-15" w:right="238" w:firstLineChars="200" w:firstLine="643"/>
        <w:jc w:val="center"/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第五章</w:t>
      </w:r>
      <w:r w:rsidR="00862948"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 xml:space="preserve"> </w:t>
      </w:r>
      <w:r w:rsidR="00862948"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附则</w:t>
      </w:r>
    </w:p>
    <w:p w14:paraId="045AC410" w14:textId="77777777" w:rsidR="00E45463" w:rsidRPr="007C6145" w:rsidRDefault="00E45463" w:rsidP="00CF07FD">
      <w:pPr>
        <w:spacing w:line="360" w:lineRule="auto"/>
        <w:ind w:left="-15" w:right="238"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</w:t>
      </w:r>
      <w:r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七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="00862948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="00862948"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本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负责本办法的解释。</w:t>
      </w:r>
    </w:p>
    <w:p w14:paraId="74B10E95" w14:textId="25C98839" w:rsidR="000A7F7F" w:rsidRPr="007C6145" w:rsidRDefault="000A7F7F" w:rsidP="00CF07FD">
      <w:pPr>
        <w:spacing w:line="360" w:lineRule="auto"/>
        <w:ind w:firstLineChars="200" w:firstLine="643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第十</w:t>
      </w:r>
      <w:r w:rsidRPr="007C6145">
        <w:rPr>
          <w:rFonts w:ascii="仿宋" w:eastAsia="仿宋" w:hAnsi="仿宋" w:cs="微软雅黑" w:hint="eastAsia"/>
          <w:b/>
          <w:color w:val="000000" w:themeColor="text1"/>
          <w:sz w:val="32"/>
          <w:szCs w:val="32"/>
        </w:rPr>
        <w:t>八</w:t>
      </w:r>
      <w:r w:rsidRPr="007C6145">
        <w:rPr>
          <w:rFonts w:ascii="仿宋" w:eastAsia="仿宋" w:hAnsi="仿宋" w:cs="微软雅黑"/>
          <w:b/>
          <w:color w:val="000000" w:themeColor="text1"/>
          <w:sz w:val="32"/>
          <w:szCs w:val="32"/>
        </w:rPr>
        <w:t>条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 xml:space="preserve"> 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 xml:space="preserve"> 本办法于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0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26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年</w:t>
      </w:r>
      <w:r w:rsidR="00A34AE6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5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月</w:t>
      </w:r>
      <w:r w:rsidR="00A34AE6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29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日经本会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会员代表大会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通过，自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2027年1月1日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起开始施行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。原《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四川省造价工程师协会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单位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会员管理办法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》（</w:t>
      </w:r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川</w:t>
      </w:r>
      <w:proofErr w:type="gramStart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建价师协</w:t>
      </w:r>
      <w:proofErr w:type="gramEnd"/>
      <w:r w:rsidRPr="007C6145">
        <w:rPr>
          <w:rFonts w:ascii="仿宋" w:eastAsia="仿宋" w:hAnsi="仿宋" w:cs="微软雅黑"/>
          <w:color w:val="000000" w:themeColor="text1"/>
          <w:sz w:val="32"/>
          <w:szCs w:val="32"/>
        </w:rPr>
        <w:t>〔2019〕46号</w:t>
      </w:r>
      <w:r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）同时废止</w:t>
      </w:r>
      <w:r w:rsidR="000A5D2D" w:rsidRPr="007C6145">
        <w:rPr>
          <w:rFonts w:ascii="仿宋" w:eastAsia="仿宋" w:hAnsi="仿宋" w:cs="微软雅黑" w:hint="eastAsia"/>
          <w:color w:val="000000" w:themeColor="text1"/>
          <w:sz w:val="32"/>
          <w:szCs w:val="32"/>
        </w:rPr>
        <w:t>。</w:t>
      </w:r>
    </w:p>
    <w:p w14:paraId="29205F33" w14:textId="4789567A" w:rsidR="00535B0B" w:rsidRPr="007C6145" w:rsidRDefault="00535B0B" w:rsidP="00535B0B">
      <w:pPr>
        <w:spacing w:line="360" w:lineRule="auto"/>
        <w:ind w:left="-15" w:right="238" w:firstLineChars="200" w:firstLine="640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</w:p>
    <w:p w14:paraId="59F0E2A5" w14:textId="77777777" w:rsidR="004B5071" w:rsidRPr="007C6145" w:rsidRDefault="004B5071" w:rsidP="00535B0B">
      <w:pPr>
        <w:spacing w:line="360" w:lineRule="auto"/>
        <w:rPr>
          <w:rFonts w:ascii="仿宋" w:eastAsia="仿宋" w:hAnsi="仿宋" w:cs="微软雅黑" w:hint="eastAsia"/>
          <w:color w:val="000000" w:themeColor="text1"/>
          <w:sz w:val="32"/>
          <w:szCs w:val="32"/>
        </w:rPr>
      </w:pPr>
    </w:p>
    <w:sectPr w:rsidR="004B5071" w:rsidRPr="007C6145" w:rsidSect="00535B0B">
      <w:footerReference w:type="default" r:id="rId8"/>
      <w:pgSz w:w="11906" w:h="16838"/>
      <w:pgMar w:top="1418" w:right="1531" w:bottom="1418" w:left="1588" w:header="851" w:footer="62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67E1D" w14:textId="77777777" w:rsidR="002A0462" w:rsidRDefault="002A0462" w:rsidP="00676DC9">
      <w:r>
        <w:separator/>
      </w:r>
    </w:p>
    <w:p w14:paraId="0D5116B9" w14:textId="77777777" w:rsidR="002A0462" w:rsidRDefault="002A0462"/>
  </w:endnote>
  <w:endnote w:type="continuationSeparator" w:id="0">
    <w:p w14:paraId="36CBF5F8" w14:textId="77777777" w:rsidR="002A0462" w:rsidRDefault="002A0462" w:rsidP="00676DC9">
      <w:r>
        <w:continuationSeparator/>
      </w:r>
    </w:p>
    <w:p w14:paraId="49A7F7BF" w14:textId="77777777" w:rsidR="002A0462" w:rsidRDefault="002A046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2177371"/>
      <w:docPartObj>
        <w:docPartGallery w:val="Page Numbers (Bottom of Page)"/>
        <w:docPartUnique/>
      </w:docPartObj>
    </w:sdtPr>
    <w:sdtContent>
      <w:p w14:paraId="59F8BAFE" w14:textId="77777777" w:rsidR="001B6B0A" w:rsidRDefault="001B6B0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05F05">
          <w:rPr>
            <w:noProof/>
            <w:lang w:val="zh-CN"/>
          </w:rPr>
          <w:t>4</w:t>
        </w:r>
        <w:r>
          <w:fldChar w:fldCharType="end"/>
        </w:r>
      </w:p>
    </w:sdtContent>
  </w:sdt>
  <w:p w14:paraId="362A8E52" w14:textId="77777777" w:rsidR="001B6B0A" w:rsidRDefault="001B6B0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9CA1F9" w14:textId="77777777" w:rsidR="002A0462" w:rsidRDefault="002A0462" w:rsidP="00676DC9">
      <w:r>
        <w:separator/>
      </w:r>
    </w:p>
    <w:p w14:paraId="18FEBAA1" w14:textId="77777777" w:rsidR="002A0462" w:rsidRDefault="002A0462"/>
  </w:footnote>
  <w:footnote w:type="continuationSeparator" w:id="0">
    <w:p w14:paraId="67F3BB56" w14:textId="77777777" w:rsidR="002A0462" w:rsidRDefault="002A0462" w:rsidP="00676DC9">
      <w:r>
        <w:continuationSeparator/>
      </w:r>
    </w:p>
    <w:p w14:paraId="0C66B47A" w14:textId="77777777" w:rsidR="002A0462" w:rsidRDefault="002A0462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64C84"/>
    <w:rsid w:val="000011BD"/>
    <w:rsid w:val="00007DF0"/>
    <w:rsid w:val="00012147"/>
    <w:rsid w:val="000179E7"/>
    <w:rsid w:val="0002368E"/>
    <w:rsid w:val="00030F54"/>
    <w:rsid w:val="000311F9"/>
    <w:rsid w:val="00032A06"/>
    <w:rsid w:val="00036B74"/>
    <w:rsid w:val="0007536A"/>
    <w:rsid w:val="0008346B"/>
    <w:rsid w:val="000A3F1C"/>
    <w:rsid w:val="000A5D2D"/>
    <w:rsid w:val="000A74F4"/>
    <w:rsid w:val="000A7F7F"/>
    <w:rsid w:val="000B327C"/>
    <w:rsid w:val="000B5DA8"/>
    <w:rsid w:val="000C2D1F"/>
    <w:rsid w:val="000C624A"/>
    <w:rsid w:val="000D7F32"/>
    <w:rsid w:val="000E00AB"/>
    <w:rsid w:val="000E7E09"/>
    <w:rsid w:val="000F3113"/>
    <w:rsid w:val="00101EF1"/>
    <w:rsid w:val="00107A40"/>
    <w:rsid w:val="00136223"/>
    <w:rsid w:val="00143572"/>
    <w:rsid w:val="0014640F"/>
    <w:rsid w:val="00153B55"/>
    <w:rsid w:val="00154020"/>
    <w:rsid w:val="0017322A"/>
    <w:rsid w:val="00174441"/>
    <w:rsid w:val="00174CFC"/>
    <w:rsid w:val="00174D9F"/>
    <w:rsid w:val="0017503D"/>
    <w:rsid w:val="00177275"/>
    <w:rsid w:val="001839D8"/>
    <w:rsid w:val="00183D5D"/>
    <w:rsid w:val="00184C47"/>
    <w:rsid w:val="001A6445"/>
    <w:rsid w:val="001B3E66"/>
    <w:rsid w:val="001B54B9"/>
    <w:rsid w:val="001B6B0A"/>
    <w:rsid w:val="001C144D"/>
    <w:rsid w:val="001C5340"/>
    <w:rsid w:val="001D1F07"/>
    <w:rsid w:val="001D2080"/>
    <w:rsid w:val="001D4389"/>
    <w:rsid w:val="001D7FC2"/>
    <w:rsid w:val="001E1E0A"/>
    <w:rsid w:val="001E3BDF"/>
    <w:rsid w:val="001F068B"/>
    <w:rsid w:val="001F7C13"/>
    <w:rsid w:val="002010C8"/>
    <w:rsid w:val="002127CB"/>
    <w:rsid w:val="002147BF"/>
    <w:rsid w:val="00221598"/>
    <w:rsid w:val="00221EB9"/>
    <w:rsid w:val="00227B88"/>
    <w:rsid w:val="0023455A"/>
    <w:rsid w:val="00235FE2"/>
    <w:rsid w:val="00237946"/>
    <w:rsid w:val="00262C9A"/>
    <w:rsid w:val="00264882"/>
    <w:rsid w:val="002702A9"/>
    <w:rsid w:val="00270CAE"/>
    <w:rsid w:val="0027352C"/>
    <w:rsid w:val="00276B36"/>
    <w:rsid w:val="00277CF7"/>
    <w:rsid w:val="00281F32"/>
    <w:rsid w:val="0028250E"/>
    <w:rsid w:val="00285BA3"/>
    <w:rsid w:val="00291223"/>
    <w:rsid w:val="0029181D"/>
    <w:rsid w:val="00297E1E"/>
    <w:rsid w:val="002A0266"/>
    <w:rsid w:val="002A0462"/>
    <w:rsid w:val="002A719C"/>
    <w:rsid w:val="002B0E12"/>
    <w:rsid w:val="002C36DD"/>
    <w:rsid w:val="002C42AB"/>
    <w:rsid w:val="002D2BBD"/>
    <w:rsid w:val="002D601B"/>
    <w:rsid w:val="002E0577"/>
    <w:rsid w:val="002E1CD7"/>
    <w:rsid w:val="002E70F7"/>
    <w:rsid w:val="00306D81"/>
    <w:rsid w:val="00307AC9"/>
    <w:rsid w:val="00312453"/>
    <w:rsid w:val="00327673"/>
    <w:rsid w:val="003357CD"/>
    <w:rsid w:val="00337070"/>
    <w:rsid w:val="00345AA1"/>
    <w:rsid w:val="00355341"/>
    <w:rsid w:val="00363B2E"/>
    <w:rsid w:val="00363F48"/>
    <w:rsid w:val="00372279"/>
    <w:rsid w:val="00376B52"/>
    <w:rsid w:val="003818F0"/>
    <w:rsid w:val="00385572"/>
    <w:rsid w:val="003A3E34"/>
    <w:rsid w:val="003B1212"/>
    <w:rsid w:val="003C0772"/>
    <w:rsid w:val="003D674B"/>
    <w:rsid w:val="003D701C"/>
    <w:rsid w:val="003E4850"/>
    <w:rsid w:val="003E5B23"/>
    <w:rsid w:val="003E6FF5"/>
    <w:rsid w:val="003E7B98"/>
    <w:rsid w:val="003F7BA8"/>
    <w:rsid w:val="00403F6B"/>
    <w:rsid w:val="004061F9"/>
    <w:rsid w:val="00416878"/>
    <w:rsid w:val="0042060E"/>
    <w:rsid w:val="00432CD2"/>
    <w:rsid w:val="00434905"/>
    <w:rsid w:val="00442673"/>
    <w:rsid w:val="00447C30"/>
    <w:rsid w:val="004525C5"/>
    <w:rsid w:val="00463463"/>
    <w:rsid w:val="004642F5"/>
    <w:rsid w:val="00464C84"/>
    <w:rsid w:val="004664B0"/>
    <w:rsid w:val="00480779"/>
    <w:rsid w:val="00480ED3"/>
    <w:rsid w:val="004823D5"/>
    <w:rsid w:val="00496B16"/>
    <w:rsid w:val="00497572"/>
    <w:rsid w:val="004B4333"/>
    <w:rsid w:val="004B5071"/>
    <w:rsid w:val="004C1E5F"/>
    <w:rsid w:val="004D46A9"/>
    <w:rsid w:val="004E019A"/>
    <w:rsid w:val="004E2653"/>
    <w:rsid w:val="004E39F0"/>
    <w:rsid w:val="0050212A"/>
    <w:rsid w:val="00505981"/>
    <w:rsid w:val="00506885"/>
    <w:rsid w:val="005128D6"/>
    <w:rsid w:val="00514868"/>
    <w:rsid w:val="0051725F"/>
    <w:rsid w:val="00526CA0"/>
    <w:rsid w:val="00534195"/>
    <w:rsid w:val="005344AF"/>
    <w:rsid w:val="005351CD"/>
    <w:rsid w:val="00535B0B"/>
    <w:rsid w:val="00557D6C"/>
    <w:rsid w:val="00560002"/>
    <w:rsid w:val="00566912"/>
    <w:rsid w:val="00567214"/>
    <w:rsid w:val="00570169"/>
    <w:rsid w:val="005732DB"/>
    <w:rsid w:val="00584F09"/>
    <w:rsid w:val="00591CBE"/>
    <w:rsid w:val="00594CC8"/>
    <w:rsid w:val="005A51FB"/>
    <w:rsid w:val="005D1C80"/>
    <w:rsid w:val="005E120D"/>
    <w:rsid w:val="005E2CA4"/>
    <w:rsid w:val="005E6F8B"/>
    <w:rsid w:val="005F2AF1"/>
    <w:rsid w:val="0060723C"/>
    <w:rsid w:val="00624EE7"/>
    <w:rsid w:val="00635AB2"/>
    <w:rsid w:val="0065063A"/>
    <w:rsid w:val="006618AD"/>
    <w:rsid w:val="0066411E"/>
    <w:rsid w:val="006647E6"/>
    <w:rsid w:val="0067399C"/>
    <w:rsid w:val="00676DC9"/>
    <w:rsid w:val="00684BFA"/>
    <w:rsid w:val="00691CB9"/>
    <w:rsid w:val="006A0A90"/>
    <w:rsid w:val="006B4572"/>
    <w:rsid w:val="006C5F5B"/>
    <w:rsid w:val="006D2D74"/>
    <w:rsid w:val="006D558C"/>
    <w:rsid w:val="006F322F"/>
    <w:rsid w:val="006F68EB"/>
    <w:rsid w:val="0070228E"/>
    <w:rsid w:val="00705F05"/>
    <w:rsid w:val="0071349E"/>
    <w:rsid w:val="007160F9"/>
    <w:rsid w:val="007219B6"/>
    <w:rsid w:val="00744AE3"/>
    <w:rsid w:val="007460F5"/>
    <w:rsid w:val="007555CF"/>
    <w:rsid w:val="007559F5"/>
    <w:rsid w:val="00772094"/>
    <w:rsid w:val="00773AB6"/>
    <w:rsid w:val="0077672F"/>
    <w:rsid w:val="0078108B"/>
    <w:rsid w:val="0078732A"/>
    <w:rsid w:val="00796DC5"/>
    <w:rsid w:val="007A51EC"/>
    <w:rsid w:val="007B0C48"/>
    <w:rsid w:val="007B409D"/>
    <w:rsid w:val="007B4440"/>
    <w:rsid w:val="007C0371"/>
    <w:rsid w:val="007C6145"/>
    <w:rsid w:val="007D0585"/>
    <w:rsid w:val="007D2166"/>
    <w:rsid w:val="007D658C"/>
    <w:rsid w:val="007D664D"/>
    <w:rsid w:val="007F0EAB"/>
    <w:rsid w:val="007F5441"/>
    <w:rsid w:val="008014BE"/>
    <w:rsid w:val="00802066"/>
    <w:rsid w:val="00817878"/>
    <w:rsid w:val="008275D9"/>
    <w:rsid w:val="008358A4"/>
    <w:rsid w:val="0084518D"/>
    <w:rsid w:val="0085795D"/>
    <w:rsid w:val="00862948"/>
    <w:rsid w:val="00862D2D"/>
    <w:rsid w:val="00863F80"/>
    <w:rsid w:val="00866DF8"/>
    <w:rsid w:val="0087205A"/>
    <w:rsid w:val="00881E28"/>
    <w:rsid w:val="00891824"/>
    <w:rsid w:val="00894992"/>
    <w:rsid w:val="008A1353"/>
    <w:rsid w:val="008A2077"/>
    <w:rsid w:val="008B41FE"/>
    <w:rsid w:val="008C7D40"/>
    <w:rsid w:val="008D323F"/>
    <w:rsid w:val="008D4C94"/>
    <w:rsid w:val="008E14EB"/>
    <w:rsid w:val="008F47E0"/>
    <w:rsid w:val="009003B4"/>
    <w:rsid w:val="00901BC1"/>
    <w:rsid w:val="00905DDE"/>
    <w:rsid w:val="009127B6"/>
    <w:rsid w:val="009137B9"/>
    <w:rsid w:val="00915882"/>
    <w:rsid w:val="009302FE"/>
    <w:rsid w:val="00936EBE"/>
    <w:rsid w:val="00940FC4"/>
    <w:rsid w:val="00943E45"/>
    <w:rsid w:val="00950268"/>
    <w:rsid w:val="00952C59"/>
    <w:rsid w:val="00954A03"/>
    <w:rsid w:val="00954D47"/>
    <w:rsid w:val="009574BD"/>
    <w:rsid w:val="00965136"/>
    <w:rsid w:val="00970404"/>
    <w:rsid w:val="00975C9B"/>
    <w:rsid w:val="00976B7E"/>
    <w:rsid w:val="00985A2D"/>
    <w:rsid w:val="009879CE"/>
    <w:rsid w:val="009903E1"/>
    <w:rsid w:val="00995C04"/>
    <w:rsid w:val="009A06D5"/>
    <w:rsid w:val="009A12B9"/>
    <w:rsid w:val="009A502F"/>
    <w:rsid w:val="009B4389"/>
    <w:rsid w:val="009C07A7"/>
    <w:rsid w:val="009E0E39"/>
    <w:rsid w:val="009F3B6E"/>
    <w:rsid w:val="009F6C9E"/>
    <w:rsid w:val="00A00DC1"/>
    <w:rsid w:val="00A24555"/>
    <w:rsid w:val="00A3074F"/>
    <w:rsid w:val="00A32D8A"/>
    <w:rsid w:val="00A34AE6"/>
    <w:rsid w:val="00A45E69"/>
    <w:rsid w:val="00A52A5E"/>
    <w:rsid w:val="00A65620"/>
    <w:rsid w:val="00A93ABC"/>
    <w:rsid w:val="00A97B4B"/>
    <w:rsid w:val="00AA4865"/>
    <w:rsid w:val="00AA70E7"/>
    <w:rsid w:val="00AB22E4"/>
    <w:rsid w:val="00AD22EF"/>
    <w:rsid w:val="00AD2722"/>
    <w:rsid w:val="00AE15F0"/>
    <w:rsid w:val="00AE30A3"/>
    <w:rsid w:val="00AF0630"/>
    <w:rsid w:val="00AF6AAD"/>
    <w:rsid w:val="00B0027B"/>
    <w:rsid w:val="00B016A9"/>
    <w:rsid w:val="00B0338F"/>
    <w:rsid w:val="00B123AE"/>
    <w:rsid w:val="00B129AA"/>
    <w:rsid w:val="00B14257"/>
    <w:rsid w:val="00B14AAF"/>
    <w:rsid w:val="00B223BF"/>
    <w:rsid w:val="00B40AF3"/>
    <w:rsid w:val="00B44913"/>
    <w:rsid w:val="00B54B40"/>
    <w:rsid w:val="00B54D98"/>
    <w:rsid w:val="00B561BA"/>
    <w:rsid w:val="00B74812"/>
    <w:rsid w:val="00B92AF4"/>
    <w:rsid w:val="00BC2682"/>
    <w:rsid w:val="00BC40D1"/>
    <w:rsid w:val="00BE632D"/>
    <w:rsid w:val="00BE693D"/>
    <w:rsid w:val="00BF05AA"/>
    <w:rsid w:val="00BF613D"/>
    <w:rsid w:val="00C04C29"/>
    <w:rsid w:val="00C06F22"/>
    <w:rsid w:val="00C17730"/>
    <w:rsid w:val="00C20F01"/>
    <w:rsid w:val="00C22686"/>
    <w:rsid w:val="00C227A6"/>
    <w:rsid w:val="00C23893"/>
    <w:rsid w:val="00C32933"/>
    <w:rsid w:val="00C55DFE"/>
    <w:rsid w:val="00C65157"/>
    <w:rsid w:val="00C6769D"/>
    <w:rsid w:val="00C829F2"/>
    <w:rsid w:val="00C8656D"/>
    <w:rsid w:val="00C87334"/>
    <w:rsid w:val="00C91D66"/>
    <w:rsid w:val="00C920FD"/>
    <w:rsid w:val="00C9256B"/>
    <w:rsid w:val="00CB0823"/>
    <w:rsid w:val="00CE274C"/>
    <w:rsid w:val="00CE6C2E"/>
    <w:rsid w:val="00CF07FD"/>
    <w:rsid w:val="00CF0D77"/>
    <w:rsid w:val="00CF2433"/>
    <w:rsid w:val="00CF4CBB"/>
    <w:rsid w:val="00D466B9"/>
    <w:rsid w:val="00D52EC1"/>
    <w:rsid w:val="00D654FD"/>
    <w:rsid w:val="00D7388B"/>
    <w:rsid w:val="00D821E3"/>
    <w:rsid w:val="00D83476"/>
    <w:rsid w:val="00DB7A03"/>
    <w:rsid w:val="00DC50CC"/>
    <w:rsid w:val="00DD45A5"/>
    <w:rsid w:val="00DD7969"/>
    <w:rsid w:val="00DE01A4"/>
    <w:rsid w:val="00DE147A"/>
    <w:rsid w:val="00DF02AA"/>
    <w:rsid w:val="00DF3E8D"/>
    <w:rsid w:val="00E047B6"/>
    <w:rsid w:val="00E06CD3"/>
    <w:rsid w:val="00E45463"/>
    <w:rsid w:val="00E51EFB"/>
    <w:rsid w:val="00E55041"/>
    <w:rsid w:val="00E55A7D"/>
    <w:rsid w:val="00E6583E"/>
    <w:rsid w:val="00E7164B"/>
    <w:rsid w:val="00E73C73"/>
    <w:rsid w:val="00E74B16"/>
    <w:rsid w:val="00E87B19"/>
    <w:rsid w:val="00E92BD4"/>
    <w:rsid w:val="00E95035"/>
    <w:rsid w:val="00EA2506"/>
    <w:rsid w:val="00EA3AE9"/>
    <w:rsid w:val="00EA4DD7"/>
    <w:rsid w:val="00EC4C9E"/>
    <w:rsid w:val="00EF6B48"/>
    <w:rsid w:val="00F105AA"/>
    <w:rsid w:val="00F1107A"/>
    <w:rsid w:val="00F417C2"/>
    <w:rsid w:val="00F4204C"/>
    <w:rsid w:val="00F56FB0"/>
    <w:rsid w:val="00F75C6A"/>
    <w:rsid w:val="00F901F9"/>
    <w:rsid w:val="00F94841"/>
    <w:rsid w:val="00F96605"/>
    <w:rsid w:val="00F9778A"/>
    <w:rsid w:val="00FA5235"/>
    <w:rsid w:val="00FB6D46"/>
    <w:rsid w:val="00FE1E42"/>
    <w:rsid w:val="00FF47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BFBC0B"/>
  <w15:docId w15:val="{E33B6A98-21EE-4990-A508-B04988A85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0C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76DC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76DC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76DC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76DC9"/>
    <w:rPr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CF0D77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CF0D77"/>
    <w:rPr>
      <w:sz w:val="18"/>
      <w:szCs w:val="18"/>
    </w:rPr>
  </w:style>
  <w:style w:type="paragraph" w:styleId="a9">
    <w:name w:val="List Paragraph"/>
    <w:basedOn w:val="a"/>
    <w:uiPriority w:val="34"/>
    <w:qFormat/>
    <w:rsid w:val="002127CB"/>
    <w:pPr>
      <w:ind w:firstLineChars="200" w:firstLine="420"/>
    </w:pPr>
  </w:style>
  <w:style w:type="character" w:styleId="aa">
    <w:name w:val="annotation reference"/>
    <w:basedOn w:val="a0"/>
    <w:uiPriority w:val="99"/>
    <w:semiHidden/>
    <w:unhideWhenUsed/>
    <w:rsid w:val="0051725F"/>
    <w:rPr>
      <w:sz w:val="21"/>
      <w:szCs w:val="21"/>
    </w:rPr>
  </w:style>
  <w:style w:type="paragraph" w:styleId="ab">
    <w:name w:val="annotation text"/>
    <w:basedOn w:val="a"/>
    <w:link w:val="ac"/>
    <w:uiPriority w:val="99"/>
    <w:unhideWhenUsed/>
    <w:rsid w:val="0051725F"/>
    <w:pPr>
      <w:jc w:val="left"/>
    </w:pPr>
  </w:style>
  <w:style w:type="character" w:customStyle="1" w:styleId="ac">
    <w:name w:val="批注文字 字符"/>
    <w:basedOn w:val="a0"/>
    <w:link w:val="ab"/>
    <w:uiPriority w:val="99"/>
    <w:rsid w:val="0051725F"/>
  </w:style>
  <w:style w:type="paragraph" w:styleId="ad">
    <w:name w:val="annotation subject"/>
    <w:basedOn w:val="ab"/>
    <w:next w:val="ab"/>
    <w:link w:val="ae"/>
    <w:uiPriority w:val="99"/>
    <w:semiHidden/>
    <w:unhideWhenUsed/>
    <w:rsid w:val="0051725F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5172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0EA785-132A-4BD4-8ADB-74F098177F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琴 辜</cp:lastModifiedBy>
  <cp:revision>13</cp:revision>
  <cp:lastPrinted>2019-12-17T07:08:00Z</cp:lastPrinted>
  <dcterms:created xsi:type="dcterms:W3CDTF">2026-05-21T03:41:00Z</dcterms:created>
  <dcterms:modified xsi:type="dcterms:W3CDTF">2026-06-03T08:01:00Z</dcterms:modified>
</cp:coreProperties>
</file>